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86D" w:rsidRPr="009B5599" w:rsidRDefault="0049186D" w:rsidP="004918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599">
        <w:rPr>
          <w:rFonts w:ascii="Times New Roman" w:hAnsi="Times New Roman" w:cs="Times New Roman"/>
          <w:b/>
          <w:sz w:val="24"/>
          <w:szCs w:val="24"/>
        </w:rPr>
        <w:t>Условия проведения</w:t>
      </w:r>
    </w:p>
    <w:p w:rsidR="0049186D" w:rsidRPr="009B5599" w:rsidRDefault="0049186D" w:rsidP="004918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599">
        <w:rPr>
          <w:rFonts w:ascii="Times New Roman" w:hAnsi="Times New Roman" w:cs="Times New Roman"/>
          <w:b/>
          <w:sz w:val="24"/>
          <w:szCs w:val="24"/>
        </w:rPr>
        <w:t>Школьного этапа Всероссийской олимпиады школьников по немецкому языку</w:t>
      </w:r>
    </w:p>
    <w:p w:rsidR="0049186D" w:rsidRPr="009B5599" w:rsidRDefault="0049186D" w:rsidP="004918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599">
        <w:rPr>
          <w:rFonts w:ascii="Times New Roman" w:hAnsi="Times New Roman" w:cs="Times New Roman"/>
          <w:b/>
          <w:sz w:val="24"/>
          <w:szCs w:val="24"/>
        </w:rPr>
        <w:t>в 202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3</w:t>
      </w:r>
      <w:r w:rsidRPr="009B559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4</w:t>
      </w:r>
      <w:r w:rsidRPr="009B5599">
        <w:rPr>
          <w:rFonts w:ascii="Times New Roman" w:hAnsi="Times New Roman" w:cs="Times New Roman"/>
          <w:b/>
          <w:sz w:val="24"/>
          <w:szCs w:val="24"/>
        </w:rPr>
        <w:t xml:space="preserve"> учебном году.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Письменный тур включает выполнение 4 тестовых заданий и творческого задания «письмо». 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>Письменный тур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Длительность письменного</w:t>
      </w:r>
      <w:r w:rsidRPr="009B559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B5599">
        <w:rPr>
          <w:rFonts w:ascii="Times New Roman" w:hAnsi="Times New Roman" w:cs="Times New Roman"/>
          <w:sz w:val="24"/>
          <w:szCs w:val="24"/>
        </w:rPr>
        <w:t>тура составляет: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B87">
        <w:rPr>
          <w:rFonts w:ascii="Times New Roman" w:hAnsi="Times New Roman" w:cs="Times New Roman"/>
          <w:sz w:val="24"/>
          <w:szCs w:val="24"/>
        </w:rPr>
        <w:t>7</w:t>
      </w:r>
      <w:r w:rsidRPr="009B5599">
        <w:rPr>
          <w:rFonts w:ascii="Times New Roman" w:hAnsi="Times New Roman" w:cs="Times New Roman"/>
          <w:sz w:val="24"/>
          <w:szCs w:val="24"/>
        </w:rPr>
        <w:t xml:space="preserve"> – </w:t>
      </w:r>
      <w:r w:rsidRPr="00773B87">
        <w:rPr>
          <w:rFonts w:ascii="Times New Roman" w:hAnsi="Times New Roman" w:cs="Times New Roman"/>
          <w:sz w:val="24"/>
          <w:szCs w:val="24"/>
        </w:rPr>
        <w:t>8</w:t>
      </w:r>
      <w:r w:rsidRPr="009B5599">
        <w:rPr>
          <w:rFonts w:ascii="Times New Roman" w:hAnsi="Times New Roman" w:cs="Times New Roman"/>
          <w:sz w:val="24"/>
          <w:szCs w:val="24"/>
        </w:rPr>
        <w:t xml:space="preserve"> класс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B5599">
        <w:rPr>
          <w:rFonts w:ascii="Times New Roman" w:hAnsi="Times New Roman" w:cs="Times New Roman"/>
          <w:sz w:val="24"/>
          <w:szCs w:val="24"/>
        </w:rPr>
        <w:t xml:space="preserve"> академических часа (</w:t>
      </w:r>
      <w:r w:rsidRPr="00773B87">
        <w:rPr>
          <w:rFonts w:ascii="Times New Roman" w:hAnsi="Times New Roman" w:cs="Times New Roman"/>
          <w:sz w:val="24"/>
          <w:szCs w:val="24"/>
        </w:rPr>
        <w:t>135</w:t>
      </w:r>
      <w:r w:rsidRPr="009B5599">
        <w:rPr>
          <w:rFonts w:ascii="Times New Roman" w:hAnsi="Times New Roman" w:cs="Times New Roman"/>
          <w:sz w:val="24"/>
          <w:szCs w:val="24"/>
        </w:rPr>
        <w:t>минут)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>Устный</w:t>
      </w:r>
      <w:r w:rsidRPr="009B55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тур 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Длительность подготовки к устному индивидуально-групповому</w:t>
      </w:r>
      <w:r w:rsidRPr="009B559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B5599">
        <w:rPr>
          <w:rFonts w:ascii="Times New Roman" w:hAnsi="Times New Roman" w:cs="Times New Roman"/>
          <w:sz w:val="24"/>
          <w:szCs w:val="24"/>
        </w:rPr>
        <w:t>туру составляет: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6C2F">
        <w:rPr>
          <w:rFonts w:ascii="Times New Roman" w:hAnsi="Times New Roman" w:cs="Times New Roman"/>
          <w:sz w:val="24"/>
          <w:szCs w:val="24"/>
        </w:rPr>
        <w:t>7</w:t>
      </w:r>
      <w:r w:rsidRPr="009B5599">
        <w:rPr>
          <w:rFonts w:ascii="Times New Roman" w:hAnsi="Times New Roman" w:cs="Times New Roman"/>
          <w:sz w:val="24"/>
          <w:szCs w:val="24"/>
        </w:rPr>
        <w:t xml:space="preserve"> – 6 класс – </w:t>
      </w:r>
      <w:r w:rsidRPr="00D86C2F">
        <w:rPr>
          <w:rFonts w:ascii="Times New Roman" w:hAnsi="Times New Roman" w:cs="Times New Roman"/>
          <w:sz w:val="24"/>
          <w:szCs w:val="24"/>
        </w:rPr>
        <w:t>45</w:t>
      </w:r>
      <w:r w:rsidRPr="009B5599"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Длительность групповой презентации (до 5 человек) составляет: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6C2F">
        <w:rPr>
          <w:rFonts w:ascii="Times New Roman" w:hAnsi="Times New Roman" w:cs="Times New Roman"/>
          <w:sz w:val="24"/>
          <w:szCs w:val="24"/>
        </w:rPr>
        <w:t>7</w:t>
      </w:r>
      <w:r w:rsidRPr="009B559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D86C2F">
        <w:rPr>
          <w:rFonts w:ascii="Times New Roman" w:hAnsi="Times New Roman" w:cs="Times New Roman"/>
          <w:sz w:val="24"/>
          <w:szCs w:val="24"/>
        </w:rPr>
        <w:t>8</w:t>
      </w:r>
      <w:r w:rsidRPr="009B5599">
        <w:rPr>
          <w:rFonts w:ascii="Times New Roman" w:hAnsi="Times New Roman" w:cs="Times New Roman"/>
          <w:sz w:val="24"/>
          <w:szCs w:val="24"/>
        </w:rPr>
        <w:t xml:space="preserve">  класс</w:t>
      </w:r>
      <w:proofErr w:type="gramEnd"/>
      <w:r w:rsidRPr="009B5599">
        <w:rPr>
          <w:rFonts w:ascii="Times New Roman" w:hAnsi="Times New Roman" w:cs="Times New Roman"/>
          <w:sz w:val="24"/>
          <w:szCs w:val="24"/>
        </w:rPr>
        <w:t xml:space="preserve"> – </w:t>
      </w:r>
      <w:r w:rsidRPr="00D86C2F">
        <w:rPr>
          <w:rFonts w:ascii="Times New Roman" w:hAnsi="Times New Roman" w:cs="Times New Roman"/>
          <w:sz w:val="24"/>
          <w:szCs w:val="24"/>
        </w:rPr>
        <w:t>7-9</w:t>
      </w:r>
      <w:r w:rsidRPr="009B5599"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>Критерии и методика оценивания выполненных олимпиадных заданий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Оценка выполнения участником любого задания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 не может быть отрицательной, </w:t>
      </w:r>
      <w:r w:rsidRPr="009B5599">
        <w:rPr>
          <w:rFonts w:ascii="Times New Roman" w:hAnsi="Times New Roman" w:cs="Times New Roman"/>
          <w:sz w:val="24"/>
          <w:szCs w:val="24"/>
        </w:rPr>
        <w:t xml:space="preserve">минимальная оценка, выставляемая за выполнение отдельно взятого задания 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>0 баллов.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письменного и устного туров с последующим приведением к 100-балльной системе (максимальная оценка по итогам выполнения заданий 100 баллов). 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Методика оценивания тестовых заданий соответствует главному принципу </w:t>
      </w:r>
      <w:proofErr w:type="gramStart"/>
      <w:r w:rsidRPr="009B5599">
        <w:rPr>
          <w:rFonts w:ascii="Times New Roman" w:hAnsi="Times New Roman" w:cs="Times New Roman"/>
          <w:sz w:val="24"/>
          <w:szCs w:val="24"/>
        </w:rPr>
        <w:t>принятой  системы</w:t>
      </w:r>
      <w:proofErr w:type="gramEnd"/>
      <w:r w:rsidRPr="009B5599">
        <w:rPr>
          <w:rFonts w:ascii="Times New Roman" w:hAnsi="Times New Roman" w:cs="Times New Roman"/>
          <w:sz w:val="24"/>
          <w:szCs w:val="24"/>
        </w:rPr>
        <w:t xml:space="preserve"> оценивания олимпиадных тестовых заданий: 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>за каждый правильный ответ – один балл.</w:t>
      </w:r>
      <w:r w:rsidRPr="009B55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Максимальное число баллов: 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 - чтение</w:t>
      </w:r>
      <w:r w:rsidRPr="009B559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de-DE"/>
        </w:rPr>
        <w:t>4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баллов, 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Pr="009B5599">
        <w:rPr>
          <w:rFonts w:ascii="Times New Roman" w:hAnsi="Times New Roman" w:cs="Times New Roman"/>
          <w:b/>
          <w:bCs/>
          <w:sz w:val="24"/>
          <w:szCs w:val="24"/>
        </w:rPr>
        <w:t>аудирование</w:t>
      </w:r>
      <w:proofErr w:type="spellEnd"/>
      <w:r w:rsidRPr="009B559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баллов, 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- лексико-грамматический тест </w:t>
      </w:r>
      <w:r w:rsidRPr="009B5599">
        <w:rPr>
          <w:rFonts w:ascii="Times New Roman" w:hAnsi="Times New Roman" w:cs="Times New Roman"/>
          <w:sz w:val="24"/>
          <w:szCs w:val="24"/>
        </w:rPr>
        <w:t xml:space="preserve">– </w:t>
      </w:r>
      <w:r w:rsidRPr="000C49DE">
        <w:rPr>
          <w:rFonts w:ascii="Times New Roman" w:hAnsi="Times New Roman" w:cs="Times New Roman"/>
          <w:sz w:val="24"/>
          <w:szCs w:val="24"/>
        </w:rPr>
        <w:t>20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баллов,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 - 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лингвострановедческая викторина </w:t>
      </w:r>
      <w:r w:rsidRPr="009B5599">
        <w:rPr>
          <w:rFonts w:ascii="Times New Roman" w:hAnsi="Times New Roman" w:cs="Times New Roman"/>
          <w:sz w:val="24"/>
          <w:szCs w:val="24"/>
        </w:rPr>
        <w:t xml:space="preserve">– </w:t>
      </w:r>
      <w:r w:rsidRPr="00D86C2F">
        <w:rPr>
          <w:rFonts w:ascii="Times New Roman" w:hAnsi="Times New Roman" w:cs="Times New Roman"/>
          <w:sz w:val="24"/>
          <w:szCs w:val="24"/>
        </w:rPr>
        <w:t>20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баллов,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 - 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креативное письмо </w:t>
      </w:r>
      <w:r w:rsidRPr="009B5599">
        <w:rPr>
          <w:rFonts w:ascii="Times New Roman" w:hAnsi="Times New Roman" w:cs="Times New Roman"/>
          <w:sz w:val="24"/>
          <w:szCs w:val="24"/>
        </w:rPr>
        <w:t xml:space="preserve">– 20 баллов, 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- конкурс устной речи </w:t>
      </w:r>
      <w:r w:rsidRPr="009B5599">
        <w:rPr>
          <w:rFonts w:ascii="Times New Roman" w:hAnsi="Times New Roman" w:cs="Times New Roman"/>
          <w:sz w:val="24"/>
          <w:szCs w:val="24"/>
        </w:rPr>
        <w:t xml:space="preserve">– 25 баллов.  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Итого – </w:t>
      </w:r>
      <w:r w:rsidRPr="000C49DE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49186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  <w:r w:rsidRPr="009B5599">
        <w:rPr>
          <w:rFonts w:ascii="Times New Roman" w:hAnsi="Times New Roman" w:cs="Times New Roman"/>
          <w:sz w:val="24"/>
          <w:szCs w:val="24"/>
        </w:rPr>
        <w:t>.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>Пересчет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баллов с учетом коэффициента: </w:t>
      </w:r>
      <w:r w:rsidRPr="000C49DE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0C49DE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49186D">
        <w:rPr>
          <w:rFonts w:ascii="Times New Roman" w:hAnsi="Times New Roman" w:cs="Times New Roman"/>
          <w:b/>
          <w:bCs/>
          <w:sz w:val="24"/>
          <w:szCs w:val="24"/>
        </w:rPr>
        <w:t>93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Пример идеального расчета: 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9186D">
        <w:rPr>
          <w:rFonts w:ascii="Times New Roman" w:hAnsi="Times New Roman" w:cs="Times New Roman"/>
          <w:sz w:val="24"/>
          <w:szCs w:val="24"/>
        </w:rPr>
        <w:t>4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 + 1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 + </w:t>
      </w:r>
      <w:r w:rsidRPr="000C49DE">
        <w:rPr>
          <w:rFonts w:ascii="Times New Roman" w:hAnsi="Times New Roman" w:cs="Times New Roman"/>
          <w:sz w:val="24"/>
          <w:szCs w:val="24"/>
        </w:rPr>
        <w:t xml:space="preserve">20 </w:t>
      </w:r>
      <w:r w:rsidRPr="009B5599">
        <w:rPr>
          <w:rFonts w:ascii="Times New Roman" w:hAnsi="Times New Roman" w:cs="Times New Roman"/>
          <w:sz w:val="24"/>
          <w:szCs w:val="24"/>
        </w:rPr>
        <w:t xml:space="preserve">баллов </w:t>
      </w:r>
      <w:proofErr w:type="gramStart"/>
      <w:r w:rsidRPr="009B5599">
        <w:rPr>
          <w:rFonts w:ascii="Times New Roman" w:hAnsi="Times New Roman" w:cs="Times New Roman"/>
          <w:sz w:val="24"/>
          <w:szCs w:val="24"/>
        </w:rPr>
        <w:t xml:space="preserve">+  </w:t>
      </w:r>
      <w:r w:rsidRPr="000C49DE">
        <w:rPr>
          <w:rFonts w:ascii="Times New Roman" w:hAnsi="Times New Roman" w:cs="Times New Roman"/>
          <w:sz w:val="24"/>
          <w:szCs w:val="24"/>
        </w:rPr>
        <w:t>20</w:t>
      </w:r>
      <w:proofErr w:type="gramEnd"/>
      <w:r w:rsidRPr="009B5599">
        <w:rPr>
          <w:rFonts w:ascii="Times New Roman" w:hAnsi="Times New Roman" w:cs="Times New Roman"/>
          <w:sz w:val="24"/>
          <w:szCs w:val="24"/>
        </w:rPr>
        <w:t xml:space="preserve"> баллов + 20 баллов + 25 баллов) х </w:t>
      </w:r>
      <w:r>
        <w:rPr>
          <w:rFonts w:ascii="Times New Roman" w:hAnsi="Times New Roman" w:cs="Times New Roman"/>
          <w:sz w:val="24"/>
          <w:szCs w:val="24"/>
        </w:rPr>
        <w:t>0,</w:t>
      </w:r>
      <w:r w:rsidRPr="0049186D">
        <w:rPr>
          <w:rFonts w:ascii="Times New Roman" w:hAnsi="Times New Roman" w:cs="Times New Roman"/>
          <w:sz w:val="24"/>
          <w:szCs w:val="24"/>
        </w:rPr>
        <w:t>893</w:t>
      </w:r>
      <w:r w:rsidRPr="009B5599">
        <w:rPr>
          <w:rFonts w:ascii="Times New Roman" w:hAnsi="Times New Roman" w:cs="Times New Roman"/>
          <w:sz w:val="24"/>
          <w:szCs w:val="24"/>
        </w:rPr>
        <w:t xml:space="preserve"> = 100 баллов;</w:t>
      </w:r>
    </w:p>
    <w:p w:rsidR="0049186D" w:rsidRPr="000C49DE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Пример из практического опыта: (</w:t>
      </w:r>
      <w:r w:rsidRPr="000C49D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 + </w:t>
      </w:r>
      <w:r w:rsidRPr="000C49DE">
        <w:rPr>
          <w:rFonts w:ascii="Times New Roman" w:hAnsi="Times New Roman" w:cs="Times New Roman"/>
          <w:sz w:val="24"/>
          <w:szCs w:val="24"/>
        </w:rPr>
        <w:t>13</w:t>
      </w:r>
      <w:r w:rsidRPr="009B55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B5599">
        <w:rPr>
          <w:rFonts w:ascii="Times New Roman" w:hAnsi="Times New Roman" w:cs="Times New Roman"/>
          <w:sz w:val="24"/>
          <w:szCs w:val="24"/>
        </w:rPr>
        <w:t>баллов  +</w:t>
      </w:r>
      <w:proofErr w:type="gramEnd"/>
      <w:r w:rsidRPr="009B5599">
        <w:rPr>
          <w:rFonts w:ascii="Times New Roman" w:hAnsi="Times New Roman" w:cs="Times New Roman"/>
          <w:sz w:val="24"/>
          <w:szCs w:val="24"/>
        </w:rPr>
        <w:t xml:space="preserve"> </w:t>
      </w:r>
      <w:r w:rsidRPr="000C49DE">
        <w:rPr>
          <w:rFonts w:ascii="Times New Roman" w:hAnsi="Times New Roman" w:cs="Times New Roman"/>
          <w:sz w:val="24"/>
          <w:szCs w:val="24"/>
        </w:rPr>
        <w:t>12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 + </w:t>
      </w:r>
      <w:r w:rsidRPr="000C49DE">
        <w:rPr>
          <w:rFonts w:ascii="Times New Roman" w:hAnsi="Times New Roman" w:cs="Times New Roman"/>
          <w:sz w:val="24"/>
          <w:szCs w:val="24"/>
        </w:rPr>
        <w:t>10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 + 15 баллов + 22 балла) х </w:t>
      </w:r>
      <w:r>
        <w:rPr>
          <w:rFonts w:ascii="Times New Roman" w:hAnsi="Times New Roman" w:cs="Times New Roman"/>
          <w:sz w:val="24"/>
          <w:szCs w:val="24"/>
        </w:rPr>
        <w:t>0,901</w:t>
      </w:r>
      <w:r w:rsidRPr="009B5599">
        <w:rPr>
          <w:rFonts w:ascii="Times New Roman" w:hAnsi="Times New Roman" w:cs="Times New Roman"/>
          <w:sz w:val="24"/>
          <w:szCs w:val="24"/>
        </w:rPr>
        <w:t xml:space="preserve"> = </w:t>
      </w:r>
      <w:r w:rsidRPr="000C49DE">
        <w:rPr>
          <w:rFonts w:ascii="Times New Roman" w:hAnsi="Times New Roman" w:cs="Times New Roman"/>
          <w:sz w:val="24"/>
          <w:szCs w:val="24"/>
        </w:rPr>
        <w:t>7</w:t>
      </w:r>
      <w:r w:rsidRPr="0049186D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9B5599">
        <w:rPr>
          <w:rFonts w:ascii="Times New Roman" w:hAnsi="Times New Roman" w:cs="Times New Roman"/>
          <w:sz w:val="24"/>
          <w:szCs w:val="24"/>
        </w:rPr>
        <w:t xml:space="preserve"> балл.</w:t>
      </w:r>
      <w:r w:rsidRPr="000C49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Округление десятых балла осуществляется в соответствии с общепринятыми правилами математики.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>Тесты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   Методика оценивания тестовых заданий соответствует главному принципу </w:t>
      </w:r>
      <w:proofErr w:type="gramStart"/>
      <w:r w:rsidRPr="009B5599">
        <w:rPr>
          <w:rFonts w:ascii="Times New Roman" w:hAnsi="Times New Roman" w:cs="Times New Roman"/>
          <w:sz w:val="24"/>
          <w:szCs w:val="24"/>
        </w:rPr>
        <w:t>принятой  системы</w:t>
      </w:r>
      <w:proofErr w:type="gramEnd"/>
      <w:r w:rsidRPr="009B5599">
        <w:rPr>
          <w:rFonts w:ascii="Times New Roman" w:hAnsi="Times New Roman" w:cs="Times New Roman"/>
          <w:sz w:val="24"/>
          <w:szCs w:val="24"/>
        </w:rPr>
        <w:t xml:space="preserve"> оценивания олимпиадных тестовых заданий: 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>за каждый правильный ответ – один балл.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5599">
        <w:rPr>
          <w:rFonts w:ascii="Times New Roman" w:hAnsi="Times New Roman" w:cs="Times New Roman"/>
          <w:sz w:val="24"/>
          <w:szCs w:val="24"/>
        </w:rPr>
        <w:t>Проверка по ключам.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   Письмо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Максимальное количество баллов – 20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Содержание – макс. 10 баллов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Организация текста и языковое оформление – макс. 10 баллов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Фронтальная проверка одной (случайно выбранной и откопированной для всех членов жюри) работы;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коллективное обсуждение выставленных оценок с целью выработки сбалансированной модели проверки;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lastRenderedPageBreak/>
        <w:t xml:space="preserve">индивидуальная проверка работ: каждая работа проверяется в обязательном порядке двумя членами жюри, которые работают независимо друг от друга (никаких пометок на работах не допускается); 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если расхождение в оценках экспертов не превышает трёх баллов, то выставляется средний балл; 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если расхождение в оценках экспертов превышает три балла, то назначается ещё одна проверка, в этом случае выставляется среднее арифметическое из всех трёх оценок;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спорные работы (в случае большого – 6 и больше – расхождения баллов) проверяются и обсуждаются коллективно.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5599">
        <w:rPr>
          <w:rFonts w:ascii="Times New Roman" w:hAnsi="Times New Roman" w:cs="Times New Roman"/>
          <w:b/>
          <w:sz w:val="24"/>
          <w:szCs w:val="24"/>
        </w:rPr>
        <w:t>Устная часть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Максимальное количество баллов </w:t>
      </w:r>
      <w:r w:rsidRPr="009B5599">
        <w:rPr>
          <w:rFonts w:ascii="Times New Roman" w:hAnsi="Times New Roman" w:cs="Times New Roman"/>
          <w:sz w:val="24"/>
          <w:szCs w:val="24"/>
        </w:rPr>
        <w:t>– 25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Содержание презентации </w:t>
      </w:r>
      <w:r w:rsidRPr="009B5599">
        <w:rPr>
          <w:rFonts w:ascii="Times New Roman" w:hAnsi="Times New Roman" w:cs="Times New Roman"/>
          <w:sz w:val="24"/>
          <w:szCs w:val="24"/>
        </w:rPr>
        <w:t>– макс. 5 баллов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Работа в команде / взаимодействие участников </w:t>
      </w:r>
      <w:r w:rsidRPr="009B5599">
        <w:rPr>
          <w:rFonts w:ascii="Times New Roman" w:hAnsi="Times New Roman" w:cs="Times New Roman"/>
          <w:sz w:val="24"/>
          <w:szCs w:val="24"/>
        </w:rPr>
        <w:t>– макс. 5 баллов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Убедительность, наглядность изложения </w:t>
      </w:r>
      <w:r w:rsidRPr="009B5599">
        <w:rPr>
          <w:rFonts w:ascii="Times New Roman" w:hAnsi="Times New Roman" w:cs="Times New Roman"/>
          <w:sz w:val="24"/>
          <w:szCs w:val="24"/>
        </w:rPr>
        <w:t>– макс. 3 балла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Выразительность, артистизм </w:t>
      </w:r>
      <w:r w:rsidRPr="009B5599">
        <w:rPr>
          <w:rFonts w:ascii="Times New Roman" w:hAnsi="Times New Roman" w:cs="Times New Roman"/>
          <w:sz w:val="24"/>
          <w:szCs w:val="24"/>
        </w:rPr>
        <w:t>– макс. 3 балла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Лексическое оформление речи </w:t>
      </w:r>
      <w:r w:rsidRPr="009B5599">
        <w:rPr>
          <w:rFonts w:ascii="Times New Roman" w:hAnsi="Times New Roman" w:cs="Times New Roman"/>
          <w:sz w:val="24"/>
          <w:szCs w:val="24"/>
        </w:rPr>
        <w:t>– макс. 3 балла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Грамматическое оформление речи </w:t>
      </w:r>
      <w:r w:rsidRPr="009B5599">
        <w:rPr>
          <w:rFonts w:ascii="Times New Roman" w:hAnsi="Times New Roman" w:cs="Times New Roman"/>
          <w:sz w:val="24"/>
          <w:szCs w:val="24"/>
        </w:rPr>
        <w:t>– макс. 3 балла</w:t>
      </w:r>
    </w:p>
    <w:p w:rsidR="0049186D" w:rsidRPr="009B5599" w:rsidRDefault="0049186D" w:rsidP="00491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Произношение </w:t>
      </w:r>
      <w:r w:rsidRPr="009B5599">
        <w:rPr>
          <w:rFonts w:ascii="Times New Roman" w:hAnsi="Times New Roman" w:cs="Times New Roman"/>
          <w:sz w:val="24"/>
          <w:szCs w:val="24"/>
        </w:rPr>
        <w:t>– макс. 3 балла</w:t>
      </w:r>
    </w:p>
    <w:p w:rsidR="0049186D" w:rsidRDefault="0049186D" w:rsidP="0049186D"/>
    <w:p w:rsidR="000F1FC6" w:rsidRDefault="000F1FC6"/>
    <w:sectPr w:rsidR="000F1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86D"/>
    <w:rsid w:val="000F1FC6"/>
    <w:rsid w:val="0049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69829"/>
  <w15:chartTrackingRefBased/>
  <w15:docId w15:val="{56D2D4B2-0443-4580-B9C9-17502E259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86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484</Words>
  <Characters>2762</Characters>
  <Application>Microsoft Office Word</Application>
  <DocSecurity>0</DocSecurity>
  <Lines>23</Lines>
  <Paragraphs>6</Paragraphs>
  <ScaleCrop>false</ScaleCrop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2023-10-11T23:26:00Z</dcterms:created>
  <dcterms:modified xsi:type="dcterms:W3CDTF">2023-10-11T23:30:00Z</dcterms:modified>
</cp:coreProperties>
</file>